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FFE" w:rsidRDefault="00B27FFE" w:rsidP="00B27FFE">
      <w:r w:rsidRPr="00B27FFE">
        <w:rPr>
          <w:noProof/>
          <w:lang w:eastAsia="pt-BR"/>
        </w:rPr>
        <w:drawing>
          <wp:inline distT="0" distB="0" distL="0" distR="0">
            <wp:extent cx="5733926" cy="9733280"/>
            <wp:effectExtent l="0" t="0" r="635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666" cy="980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FFE" w:rsidRPr="00B27FFE" w:rsidRDefault="00B27FFE" w:rsidP="00B27FFE">
      <w:pPr>
        <w:jc w:val="both"/>
      </w:pPr>
      <w:r w:rsidRPr="00B27FFE">
        <w:lastRenderedPageBreak/>
        <w:t xml:space="preserve">INSTRUÇÕES DO </w:t>
      </w:r>
      <w:bookmarkStart w:id="0" w:name="_GoBack"/>
      <w:r w:rsidRPr="00B27FFE">
        <w:t>ANEXO IV</w:t>
      </w:r>
    </w:p>
    <w:bookmarkEnd w:id="0"/>
    <w:p w:rsidR="00B27FFE" w:rsidRPr="00B27FFE" w:rsidRDefault="00B27FFE" w:rsidP="00B27FFE">
      <w:pPr>
        <w:jc w:val="both"/>
      </w:pPr>
      <w:r w:rsidRPr="00B27FFE">
        <w:t>AUTISMO</w:t>
      </w:r>
    </w:p>
    <w:p w:rsidR="00B27FFE" w:rsidRPr="00B27FFE" w:rsidRDefault="00B27FFE" w:rsidP="00B27FFE">
      <w:pPr>
        <w:jc w:val="both"/>
      </w:pPr>
      <w:r w:rsidRPr="00B27FFE">
        <w:t>(Transtorno Autista e Autismo Atípico)</w:t>
      </w:r>
    </w:p>
    <w:p w:rsidR="00B27FFE" w:rsidRPr="00B27FFE" w:rsidRDefault="00B27FFE" w:rsidP="00B27FFE">
      <w:pPr>
        <w:jc w:val="both"/>
      </w:pPr>
      <w:r w:rsidRPr="00B27FFE">
        <w:t>Critérios Diagnósticos. (</w:t>
      </w:r>
      <w:proofErr w:type="gramStart"/>
      <w:r w:rsidRPr="00B27FFE">
        <w:t>baseado</w:t>
      </w:r>
      <w:proofErr w:type="gramEnd"/>
      <w:r w:rsidRPr="00B27FFE">
        <w:t xml:space="preserve"> no DSM - IV - Manual Diagnóstico e Estatístico de</w:t>
      </w:r>
    </w:p>
    <w:p w:rsidR="00B27FFE" w:rsidRPr="00B27FFE" w:rsidRDefault="00B27FFE" w:rsidP="00B27FFE">
      <w:pPr>
        <w:jc w:val="both"/>
      </w:pPr>
      <w:r w:rsidRPr="00B27FFE">
        <w:t>Transtornos Mentais e na Classificação Internacional de Doenças - (CID 10)</w:t>
      </w:r>
    </w:p>
    <w:p w:rsidR="00B27FFE" w:rsidRPr="00B27FFE" w:rsidRDefault="00B27FFE" w:rsidP="00B27FFE">
      <w:pPr>
        <w:jc w:val="both"/>
      </w:pPr>
      <w:r w:rsidRPr="00B27FFE">
        <w:t>I - TRANSTORNO AUTISTA (F 84.0)</w:t>
      </w:r>
    </w:p>
    <w:p w:rsidR="00B27FFE" w:rsidRPr="00B27FFE" w:rsidRDefault="00B27FFE" w:rsidP="00B27FFE">
      <w:pPr>
        <w:jc w:val="both"/>
      </w:pPr>
      <w:r w:rsidRPr="00B27FFE">
        <w:t>Preenchimento do Eixo A e B</w:t>
      </w:r>
    </w:p>
    <w:p w:rsidR="00B27FFE" w:rsidRPr="00B27FFE" w:rsidRDefault="00B27FFE" w:rsidP="00B27FFE">
      <w:pPr>
        <w:jc w:val="both"/>
      </w:pPr>
      <w:r w:rsidRPr="00B27FFE">
        <w:t>Eixo A - Preencher um total de seis ou mais dos seguintes itens observando-se os referenciais</w:t>
      </w:r>
      <w:r>
        <w:t xml:space="preserve"> </w:t>
      </w:r>
      <w:r w:rsidRPr="00B27FFE">
        <w:t>mínimos grifados para cada item, ou seja:</w:t>
      </w:r>
    </w:p>
    <w:p w:rsidR="00B27FFE" w:rsidRPr="00B27FFE" w:rsidRDefault="00B27FFE" w:rsidP="00B27FFE">
      <w:pPr>
        <w:jc w:val="both"/>
      </w:pPr>
      <w:r w:rsidRPr="00B27FFE">
        <w:t>(1) Comprometimento qualitativo da interação social, manifestado por pelo menos</w:t>
      </w:r>
      <w:r>
        <w:t xml:space="preserve"> </w:t>
      </w:r>
      <w:r w:rsidRPr="00B27FFE">
        <w:t>dois dos seguintes aspectos:</w:t>
      </w:r>
    </w:p>
    <w:p w:rsidR="00B27FFE" w:rsidRPr="00B27FFE" w:rsidRDefault="00B27FFE" w:rsidP="00B27FFE">
      <w:pPr>
        <w:jc w:val="both"/>
      </w:pPr>
      <w:r w:rsidRPr="00B27FFE">
        <w:t>- comprometimento acentuado no uso de múltiplos comportamentos não-verbais, tais</w:t>
      </w:r>
      <w:r>
        <w:t xml:space="preserve"> </w:t>
      </w:r>
      <w:r w:rsidRPr="00B27FFE">
        <w:t>como contato visual direto, expressão facial, posturas corporais e gestos para regular</w:t>
      </w:r>
      <w:r>
        <w:t xml:space="preserve"> </w:t>
      </w:r>
      <w:r w:rsidRPr="00B27FFE">
        <w:t>a interação social;</w:t>
      </w:r>
    </w:p>
    <w:p w:rsidR="00B27FFE" w:rsidRPr="00B27FFE" w:rsidRDefault="00B27FFE" w:rsidP="00B27FFE">
      <w:pPr>
        <w:jc w:val="both"/>
      </w:pPr>
      <w:r w:rsidRPr="00B27FFE">
        <w:t>- fracasso em desenvolver relacionamentos com seus pares apropriados ao nível de</w:t>
      </w:r>
      <w:r>
        <w:t xml:space="preserve"> </w:t>
      </w:r>
      <w:r w:rsidRPr="00B27FFE">
        <w:t>desenvolvimento;</w:t>
      </w:r>
    </w:p>
    <w:p w:rsidR="00B27FFE" w:rsidRPr="00B27FFE" w:rsidRDefault="00B27FFE" w:rsidP="00B27FFE">
      <w:pPr>
        <w:jc w:val="both"/>
      </w:pPr>
      <w:r w:rsidRPr="00B27FFE">
        <w:t>- ausência de tentativas espontâneas de compartilhar prazer, interesses ou</w:t>
      </w:r>
      <w:r>
        <w:t xml:space="preserve"> </w:t>
      </w:r>
      <w:r w:rsidRPr="00B27FFE">
        <w:t>realizações com outras pessoas (p.ex. não mostrar, trazer ou apontar objetos de</w:t>
      </w:r>
      <w:r>
        <w:t xml:space="preserve"> </w:t>
      </w:r>
      <w:r w:rsidRPr="00B27FFE">
        <w:t>interesse);</w:t>
      </w:r>
    </w:p>
    <w:p w:rsidR="00B27FFE" w:rsidRPr="00B27FFE" w:rsidRDefault="00B27FFE" w:rsidP="00B27FFE">
      <w:pPr>
        <w:jc w:val="both"/>
      </w:pPr>
      <w:r w:rsidRPr="00B27FFE">
        <w:t>- ausência de reciprocidade social ou emocional;</w:t>
      </w:r>
    </w:p>
    <w:p w:rsidR="00B27FFE" w:rsidRPr="00B27FFE" w:rsidRDefault="00B27FFE" w:rsidP="00B27FFE">
      <w:pPr>
        <w:jc w:val="both"/>
      </w:pPr>
      <w:r w:rsidRPr="00B27FFE">
        <w:t>(2) Comprometimento qualitativo da comunicação, manifestado por pelo menos um</w:t>
      </w:r>
      <w:r>
        <w:t xml:space="preserve"> </w:t>
      </w:r>
      <w:r w:rsidRPr="00B27FFE">
        <w:t>dos seguintes aspectos:</w:t>
      </w:r>
    </w:p>
    <w:p w:rsidR="00B27FFE" w:rsidRPr="00B27FFE" w:rsidRDefault="00B27FFE" w:rsidP="00B27FFE">
      <w:pPr>
        <w:jc w:val="both"/>
      </w:pPr>
      <w:r w:rsidRPr="00B27FFE">
        <w:t>- atraso ou ausência total de desenvolvimento da linguagem falada (não</w:t>
      </w:r>
      <w:r>
        <w:t xml:space="preserve"> </w:t>
      </w:r>
      <w:r w:rsidRPr="00B27FFE">
        <w:t>acompanhamento por uma tentativa de compensar por meio de modos alternativos de</w:t>
      </w:r>
      <w:r>
        <w:t xml:space="preserve"> </w:t>
      </w:r>
      <w:r w:rsidRPr="00B27FFE">
        <w:t>comunicação, tais como gestos ou mímica);</w:t>
      </w:r>
    </w:p>
    <w:p w:rsidR="00B27FFE" w:rsidRPr="00B27FFE" w:rsidRDefault="00B27FFE" w:rsidP="00B27FFE">
      <w:pPr>
        <w:jc w:val="both"/>
      </w:pPr>
      <w:r w:rsidRPr="00B27FFE">
        <w:t>- em indivíduos com fala adequada, acentuado comprometimento da capacidade de</w:t>
      </w:r>
      <w:r>
        <w:t xml:space="preserve"> </w:t>
      </w:r>
      <w:r w:rsidRPr="00B27FFE">
        <w:t>iniciar ou manter uma conversa;</w:t>
      </w:r>
    </w:p>
    <w:p w:rsidR="00B27FFE" w:rsidRPr="00B27FFE" w:rsidRDefault="00B27FFE" w:rsidP="00B27FFE">
      <w:pPr>
        <w:jc w:val="both"/>
      </w:pPr>
      <w:r w:rsidRPr="00B27FFE">
        <w:t>- uso estereotipado e repetitivo da linguagem idiossincrática;</w:t>
      </w:r>
    </w:p>
    <w:p w:rsidR="00B27FFE" w:rsidRDefault="00B27FFE" w:rsidP="00B27FFE">
      <w:pPr>
        <w:jc w:val="both"/>
      </w:pPr>
      <w:r w:rsidRPr="00B27FFE">
        <w:t>- ausência de jogos ou brincadeiras de imitação social variados e espontâneos</w:t>
      </w:r>
      <w:r>
        <w:t xml:space="preserve"> </w:t>
      </w:r>
      <w:r w:rsidRPr="00B27FFE">
        <w:t>próprios do nível de desenvolvimento;</w:t>
      </w:r>
    </w:p>
    <w:p w:rsidR="00B27FFE" w:rsidRPr="00B27FFE" w:rsidRDefault="00B27FFE" w:rsidP="00B27FFE">
      <w:pPr>
        <w:jc w:val="both"/>
      </w:pPr>
      <w:r w:rsidRPr="00B27FFE">
        <w:t xml:space="preserve">- comprometimento acentuado no uso de múltiplos comportamentos não-verbais, tais como contato visual direto, expressão facial, posturas corporais e gestos para regular a interação social; </w:t>
      </w:r>
    </w:p>
    <w:p w:rsidR="00B27FFE" w:rsidRPr="00B27FFE" w:rsidRDefault="00B27FFE" w:rsidP="00B27FFE">
      <w:pPr>
        <w:jc w:val="both"/>
      </w:pPr>
      <w:r w:rsidRPr="00B27FFE">
        <w:t xml:space="preserve">- fracasso em desenvolver relacionamentos com seus pares apropriados ao nível de desenvolvimento; </w:t>
      </w:r>
    </w:p>
    <w:p w:rsidR="00B27FFE" w:rsidRPr="00B27FFE" w:rsidRDefault="00B27FFE" w:rsidP="00B27FFE">
      <w:pPr>
        <w:jc w:val="both"/>
      </w:pPr>
      <w:r w:rsidRPr="00B27FFE">
        <w:t xml:space="preserve">- ausência de tentativas espontâneas de compartilhar prazer, interesses ou realizações com outras pessoas (p.ex. não mostrar, trazer ou apontar objetos de interesse); </w:t>
      </w:r>
    </w:p>
    <w:p w:rsidR="00B27FFE" w:rsidRPr="00B27FFE" w:rsidRDefault="00B27FFE" w:rsidP="00B27FFE">
      <w:pPr>
        <w:jc w:val="both"/>
      </w:pPr>
      <w:r w:rsidRPr="00B27FFE">
        <w:lastRenderedPageBreak/>
        <w:t xml:space="preserve">- ausência de reciprocidade social ou emocional. </w:t>
      </w:r>
    </w:p>
    <w:p w:rsidR="00B27FFE" w:rsidRPr="00B27FFE" w:rsidRDefault="00B27FFE" w:rsidP="00B27FFE">
      <w:pPr>
        <w:jc w:val="both"/>
      </w:pPr>
      <w:r w:rsidRPr="00B27FFE">
        <w:t xml:space="preserve">c) pode haver ausência dos critérios sintomatológicos em uma das áreas da comunicação e/ou de padrões restritos e repetitivos de comportamento, interesses e atividades; </w:t>
      </w:r>
    </w:p>
    <w:p w:rsidR="00B27FFE" w:rsidRDefault="00B27FFE" w:rsidP="00B27FFE">
      <w:pPr>
        <w:jc w:val="both"/>
      </w:pPr>
      <w:r w:rsidRPr="00B27FFE">
        <w:t>d) o início dos sintomas pode se manifestar até os cinco anos de idade.</w:t>
      </w:r>
    </w:p>
    <w:p w:rsidR="00B27FFE" w:rsidRPr="00B27FFE" w:rsidRDefault="00B27FFE" w:rsidP="00B27FFE">
      <w:pPr>
        <w:jc w:val="both"/>
      </w:pPr>
      <w:r w:rsidRPr="00B27FFE">
        <w:t>(3) Padrões restritos e repetitivos de comportamento, interesses e atividades,</w:t>
      </w:r>
      <w:r>
        <w:t xml:space="preserve"> </w:t>
      </w:r>
      <w:r w:rsidRPr="00B27FFE">
        <w:t>manifestados por</w:t>
      </w:r>
      <w:r>
        <w:t xml:space="preserve"> </w:t>
      </w:r>
      <w:r w:rsidRPr="00B27FFE">
        <w:t>pelo menos um dos seguintes aspectos:</w:t>
      </w:r>
    </w:p>
    <w:p w:rsidR="00B27FFE" w:rsidRPr="00B27FFE" w:rsidRDefault="00B27FFE" w:rsidP="00B27FFE">
      <w:pPr>
        <w:jc w:val="both"/>
      </w:pPr>
      <w:r w:rsidRPr="00B27FFE">
        <w:t>- preocupação insistente com um ou mais padrões estereotipados e restritos de</w:t>
      </w:r>
      <w:r>
        <w:t xml:space="preserve"> </w:t>
      </w:r>
      <w:r w:rsidRPr="00B27FFE">
        <w:t>interesse, anormais em intensidade ou foco;</w:t>
      </w:r>
    </w:p>
    <w:p w:rsidR="00B27FFE" w:rsidRPr="00B27FFE" w:rsidRDefault="00B27FFE" w:rsidP="00B27FFE">
      <w:pPr>
        <w:jc w:val="both"/>
      </w:pPr>
      <w:r w:rsidRPr="00B27FFE">
        <w:t>- adesão aparentemente inflexível a rotinas ou rituais específicos e não funcionais;</w:t>
      </w:r>
    </w:p>
    <w:p w:rsidR="00B27FFE" w:rsidRPr="00B27FFE" w:rsidRDefault="00B27FFE" w:rsidP="00B27FFE">
      <w:pPr>
        <w:jc w:val="both"/>
      </w:pPr>
      <w:r w:rsidRPr="00B27FFE">
        <w:t>- maneirismos motores estereotipados e repetitivos (p.ex., agitar ou torcer mãos e</w:t>
      </w:r>
      <w:r>
        <w:t xml:space="preserve"> </w:t>
      </w:r>
      <w:r w:rsidRPr="00B27FFE">
        <w:t>dedos ou movimentos complexos de todo o corpo);</w:t>
      </w:r>
    </w:p>
    <w:p w:rsidR="00B27FFE" w:rsidRPr="00B27FFE" w:rsidRDefault="00B27FFE" w:rsidP="00B27FFE">
      <w:pPr>
        <w:jc w:val="both"/>
      </w:pPr>
      <w:r w:rsidRPr="00B27FFE">
        <w:t>- preocupação persistente com partes de objetos.</w:t>
      </w:r>
    </w:p>
    <w:p w:rsidR="00B27FFE" w:rsidRPr="00B27FFE" w:rsidRDefault="00B27FFE" w:rsidP="00B27FFE">
      <w:pPr>
        <w:jc w:val="both"/>
      </w:pPr>
      <w:r w:rsidRPr="00B27FFE">
        <w:t>Eixo B - Atrasos ou funcionamento anormal em pelo menos umas das seguintes áreas, com</w:t>
      </w:r>
      <w:r>
        <w:t xml:space="preserve"> </w:t>
      </w:r>
      <w:r w:rsidRPr="00B27FFE">
        <w:t>início antes dos três anos de idade: (1) interação social, (2) linguagem para fins de comunicação social ou</w:t>
      </w:r>
      <w:r w:rsidR="00CF4CDF">
        <w:t xml:space="preserve"> </w:t>
      </w:r>
      <w:r w:rsidRPr="00B27FFE">
        <w:t>(3) jogos imaginativos ou simbólicos.</w:t>
      </w:r>
    </w:p>
    <w:p w:rsidR="00B27FFE" w:rsidRDefault="00B27FFE" w:rsidP="00B27FFE">
      <w:pPr>
        <w:jc w:val="both"/>
      </w:pPr>
    </w:p>
    <w:p w:rsidR="00B27FFE" w:rsidRDefault="00B27FFE" w:rsidP="00B27FFE">
      <w:pPr>
        <w:jc w:val="both"/>
      </w:pPr>
    </w:p>
    <w:p w:rsidR="00B27FFE" w:rsidRPr="00B27FFE" w:rsidRDefault="00B27FFE" w:rsidP="00B27FFE">
      <w:pPr>
        <w:jc w:val="both"/>
      </w:pPr>
      <w:r w:rsidRPr="00B27FFE">
        <w:t>II - AUTISMO ATÍPICO (F 84.1)</w:t>
      </w:r>
    </w:p>
    <w:p w:rsidR="00B27FFE" w:rsidRPr="00B27FFE" w:rsidRDefault="00B27FFE" w:rsidP="00B27FFE">
      <w:pPr>
        <w:jc w:val="both"/>
      </w:pPr>
      <w:r w:rsidRPr="00B27FFE">
        <w:t>No autismo atípico o desenvolvimento anormal e/ou comprometimento pode se manifestar pela</w:t>
      </w:r>
      <w:r w:rsidR="00CF4CDF">
        <w:t xml:space="preserve"> </w:t>
      </w:r>
      <w:r w:rsidRPr="00B27FFE">
        <w:t>primeira vez depois da idade de três anos; e/ou há anormalidades demonstráveis insuficientes em uma ou</w:t>
      </w:r>
      <w:r w:rsidR="00CF4CDF">
        <w:t xml:space="preserve"> </w:t>
      </w:r>
      <w:r w:rsidRPr="00B27FFE">
        <w:t>duas das três áreas de psicopatologia requeridas para o diagnóstico de autismo (a saber, interações sociais</w:t>
      </w:r>
      <w:r w:rsidR="00CF4CDF">
        <w:t xml:space="preserve"> </w:t>
      </w:r>
      <w:r w:rsidRPr="00B27FFE">
        <w:t>recíprocas, comunicação e comportamento restrito, estereotipado e repetitivo) a despeito de anormalidades</w:t>
      </w:r>
      <w:r w:rsidR="00CF4CDF">
        <w:t xml:space="preserve"> </w:t>
      </w:r>
      <w:r w:rsidRPr="00B27FFE">
        <w:t>características em outra (s) área(s).</w:t>
      </w:r>
    </w:p>
    <w:p w:rsidR="00B27FFE" w:rsidRPr="00B27FFE" w:rsidRDefault="00B27FFE" w:rsidP="00B27FFE">
      <w:pPr>
        <w:jc w:val="both"/>
      </w:pPr>
      <w:r w:rsidRPr="00B27FFE">
        <w:t>Para o diagnóstico de Autismo Atípico, os critérios sintomatológicos são semelhantes aos do</w:t>
      </w:r>
    </w:p>
    <w:p w:rsidR="00B27FFE" w:rsidRPr="00B27FFE" w:rsidRDefault="00B27FFE" w:rsidP="00B27FFE">
      <w:pPr>
        <w:jc w:val="both"/>
      </w:pPr>
      <w:r w:rsidRPr="00B27FFE">
        <w:t>Transtorno Autista, ou seja: desenvolvimento anormal ou alterado manifestado na primeira infância nas</w:t>
      </w:r>
      <w:r w:rsidR="00CF4CDF">
        <w:t xml:space="preserve"> </w:t>
      </w:r>
      <w:r w:rsidRPr="00B27FFE">
        <w:t>seguintes áreas do desenvolvimento: interações sociais, comunicação e comportamento. Porém pode</w:t>
      </w:r>
      <w:r w:rsidR="00CF4CDF">
        <w:t xml:space="preserve"> </w:t>
      </w:r>
      <w:r w:rsidRPr="00B27FFE">
        <w:t>apresentar-se com menor grau de comprometimento e ou associado a outras condições médicas.</w:t>
      </w:r>
    </w:p>
    <w:p w:rsidR="00B27FFE" w:rsidRPr="00B27FFE" w:rsidRDefault="00B27FFE" w:rsidP="00B27FFE">
      <w:pPr>
        <w:jc w:val="both"/>
      </w:pPr>
      <w:r w:rsidRPr="00B27FFE">
        <w:t>a) é necessária a presença de pelo menos um critério sintomatológico para os itens da área do</w:t>
      </w:r>
      <w:r w:rsidR="00CF4CDF">
        <w:t xml:space="preserve"> </w:t>
      </w:r>
      <w:r w:rsidRPr="00B27FFE">
        <w:t>comportamento qualitativo de interação social</w:t>
      </w:r>
    </w:p>
    <w:p w:rsidR="00B27FFE" w:rsidRDefault="00B27FFE" w:rsidP="00B27FFE">
      <w:pPr>
        <w:jc w:val="both"/>
      </w:pPr>
      <w:r w:rsidRPr="00B27FFE">
        <w:t>b) comprometimento qualitativo da interação social, manifestado pelos seguintes aspectos:</w:t>
      </w:r>
    </w:p>
    <w:p w:rsidR="00B27FFE" w:rsidRPr="00B27FFE" w:rsidRDefault="00B27FFE" w:rsidP="00B27FFE">
      <w:pPr>
        <w:jc w:val="both"/>
      </w:pPr>
      <w:r w:rsidRPr="00B27FFE">
        <w:t xml:space="preserve">- comprometimento acentuado no uso de múltiplos comportamentos não-verbais, tais como contato visual direto, expressão facial, posturas corporais e gestos para regular a interação social; </w:t>
      </w:r>
    </w:p>
    <w:p w:rsidR="00B27FFE" w:rsidRPr="00B27FFE" w:rsidRDefault="00B27FFE" w:rsidP="00B27FFE">
      <w:pPr>
        <w:jc w:val="both"/>
      </w:pPr>
      <w:r w:rsidRPr="00B27FFE">
        <w:t xml:space="preserve">- fracasso em desenvolver relacionamentos com seus pares apropriados ao nível de desenvolvimento; </w:t>
      </w:r>
    </w:p>
    <w:p w:rsidR="00B27FFE" w:rsidRPr="00B27FFE" w:rsidRDefault="00B27FFE" w:rsidP="00B27FFE">
      <w:pPr>
        <w:jc w:val="both"/>
      </w:pPr>
      <w:r w:rsidRPr="00B27FFE">
        <w:lastRenderedPageBreak/>
        <w:t xml:space="preserve">- ausência de tentativas espontâneas de compartilhar prazer, interesses ou realizações com outras pessoas (p.ex. não mostrar, trazer ou apontar objetos de interesse); </w:t>
      </w:r>
    </w:p>
    <w:p w:rsidR="00B27FFE" w:rsidRPr="00B27FFE" w:rsidRDefault="00B27FFE" w:rsidP="00B27FFE">
      <w:pPr>
        <w:jc w:val="both"/>
      </w:pPr>
      <w:r w:rsidRPr="00B27FFE">
        <w:t xml:space="preserve">- ausência de reciprocidade social ou emocional. </w:t>
      </w:r>
    </w:p>
    <w:p w:rsidR="00B27FFE" w:rsidRPr="00B27FFE" w:rsidRDefault="00B27FFE" w:rsidP="00B27FFE">
      <w:pPr>
        <w:jc w:val="both"/>
      </w:pPr>
      <w:r w:rsidRPr="00B27FFE">
        <w:t xml:space="preserve">c) pode haver ausência dos critérios sintomatológicos em uma das áreas da comunicação e/ou de padrões restritos e repetitivos de comportamento, interesses e atividades; </w:t>
      </w:r>
    </w:p>
    <w:p w:rsidR="00B27FFE" w:rsidRDefault="00B27FFE" w:rsidP="00B27FFE">
      <w:pPr>
        <w:jc w:val="both"/>
      </w:pPr>
      <w:r w:rsidRPr="00B27FFE">
        <w:t>d) o início dos sintomas pode se manifestar até os cinco anos de idade.</w:t>
      </w:r>
    </w:p>
    <w:p w:rsidR="00B27FFE" w:rsidRDefault="00B27FFE" w:rsidP="00B27FFE">
      <w:pPr>
        <w:jc w:val="both"/>
      </w:pPr>
    </w:p>
    <w:sectPr w:rsidR="00B27F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FE"/>
    <w:rsid w:val="00825006"/>
    <w:rsid w:val="00B27FFE"/>
    <w:rsid w:val="00B878CC"/>
    <w:rsid w:val="00CF4CDF"/>
    <w:rsid w:val="00DD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E5CE4-64A6-4BD3-89C6-85DAE2C1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5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5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da Fazenda - RS</Company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Lavratti</dc:creator>
  <cp:keywords/>
  <dc:description/>
  <cp:lastModifiedBy>Viviane Kanashiro Itakussu</cp:lastModifiedBy>
  <cp:revision>2</cp:revision>
  <cp:lastPrinted>2017-04-18T11:13:00Z</cp:lastPrinted>
  <dcterms:created xsi:type="dcterms:W3CDTF">2017-05-26T16:26:00Z</dcterms:created>
  <dcterms:modified xsi:type="dcterms:W3CDTF">2017-05-26T16:26:00Z</dcterms:modified>
</cp:coreProperties>
</file>