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EDAD" w14:textId="1A867019" w:rsidR="004335E8" w:rsidRDefault="003222CB" w:rsidP="00E42C5D">
      <w:pPr>
        <w:pStyle w:val="Ttacordo"/>
        <w:spacing w:before="960"/>
        <w:rPr>
          <w:b/>
          <w:sz w:val="28"/>
          <w:szCs w:val="28"/>
        </w:rPr>
      </w:pPr>
      <w:r>
        <w:rPr>
          <w:b/>
          <w:sz w:val="28"/>
          <w:szCs w:val="28"/>
        </w:rPr>
        <w:t>Termo</w:t>
      </w:r>
      <w:r w:rsidR="00EE3B97">
        <w:rPr>
          <w:b/>
          <w:sz w:val="28"/>
          <w:szCs w:val="28"/>
        </w:rPr>
        <w:t xml:space="preserve"> de Renúncia</w:t>
      </w:r>
    </w:p>
    <w:tbl>
      <w:tblPr>
        <w:tblW w:w="936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E42C5D" w:rsidRPr="00927C35" w14:paraId="7D03F1E5" w14:textId="77777777" w:rsidTr="008B041C">
        <w:trPr>
          <w:cantSplit/>
          <w:trHeight w:val="256"/>
        </w:trPr>
        <w:tc>
          <w:tcPr>
            <w:tcW w:w="9360" w:type="dxa"/>
            <w:vAlign w:val="center"/>
          </w:tcPr>
          <w:p w14:paraId="350E3494" w14:textId="4A83BFD6" w:rsidR="00E42C5D" w:rsidRPr="00927C35" w:rsidRDefault="00E42C5D" w:rsidP="00E262BE">
            <w:pPr>
              <w:rPr>
                <w:sz w:val="24"/>
              </w:rPr>
            </w:pPr>
            <w:bookmarkStart w:id="0" w:name="_Hlk89697137"/>
            <w:r w:rsidRPr="00927C35">
              <w:rPr>
                <w:sz w:val="24"/>
              </w:rPr>
              <w:t xml:space="preserve">Razão Social: </w:t>
            </w:r>
            <w:r w:rsidR="008B041C" w:rsidRPr="00927C35"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" w:name="Texto2"/>
            <w:r w:rsidR="008B041C" w:rsidRPr="00927C35">
              <w:rPr>
                <w:sz w:val="24"/>
              </w:rPr>
              <w:instrText xml:space="preserve"> FORMTEXT </w:instrText>
            </w:r>
            <w:r w:rsidR="008B041C" w:rsidRPr="00927C35">
              <w:rPr>
                <w:sz w:val="24"/>
              </w:rPr>
            </w:r>
            <w:r w:rsidR="008B041C" w:rsidRPr="00927C35">
              <w:rPr>
                <w:sz w:val="24"/>
              </w:rPr>
              <w:fldChar w:fldCharType="separate"/>
            </w:r>
            <w:r w:rsidR="008B041C" w:rsidRPr="00927C35">
              <w:rPr>
                <w:sz w:val="24"/>
              </w:rPr>
              <w:t> </w:t>
            </w:r>
            <w:r w:rsidR="008B041C" w:rsidRPr="00927C35">
              <w:rPr>
                <w:sz w:val="24"/>
              </w:rPr>
              <w:t> </w:t>
            </w:r>
            <w:r w:rsidR="008B041C" w:rsidRPr="00927C35">
              <w:rPr>
                <w:sz w:val="24"/>
              </w:rPr>
              <w:t> </w:t>
            </w:r>
            <w:r w:rsidR="008B041C" w:rsidRPr="00927C35">
              <w:rPr>
                <w:sz w:val="24"/>
              </w:rPr>
              <w:t> </w:t>
            </w:r>
            <w:r w:rsidR="008B041C" w:rsidRPr="00927C35">
              <w:rPr>
                <w:sz w:val="24"/>
              </w:rPr>
              <w:t> </w:t>
            </w:r>
            <w:r w:rsidR="008B041C" w:rsidRPr="00927C35">
              <w:rPr>
                <w:sz w:val="24"/>
              </w:rPr>
              <w:fldChar w:fldCharType="end"/>
            </w:r>
            <w:bookmarkEnd w:id="1"/>
            <w:r w:rsidRPr="00927C35">
              <w:rPr>
                <w:sz w:val="24"/>
              </w:rPr>
              <w:tab/>
              <w:t xml:space="preserve">   </w:t>
            </w:r>
          </w:p>
        </w:tc>
      </w:tr>
      <w:tr w:rsidR="00E42C5D" w:rsidRPr="00927C35" w14:paraId="6199B789" w14:textId="77777777" w:rsidTr="008B041C">
        <w:trPr>
          <w:cantSplit/>
          <w:trHeight w:val="306"/>
        </w:trPr>
        <w:tc>
          <w:tcPr>
            <w:tcW w:w="9360" w:type="dxa"/>
            <w:vAlign w:val="center"/>
          </w:tcPr>
          <w:p w14:paraId="1B63E01F" w14:textId="77777777" w:rsidR="00E42C5D" w:rsidRPr="00927C35" w:rsidRDefault="00E42C5D" w:rsidP="00E262BE">
            <w:pPr>
              <w:rPr>
                <w:sz w:val="24"/>
              </w:rPr>
            </w:pPr>
            <w:r w:rsidRPr="00927C35">
              <w:rPr>
                <w:sz w:val="24"/>
              </w:rPr>
              <w:t xml:space="preserve">CNPJ: </w:t>
            </w:r>
            <w:r w:rsidRPr="00927C35">
              <w:rPr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27C35">
              <w:rPr>
                <w:sz w:val="24"/>
              </w:rPr>
              <w:instrText xml:space="preserve"> FORMTEXT </w:instrText>
            </w:r>
            <w:r w:rsidRPr="00927C35">
              <w:rPr>
                <w:sz w:val="24"/>
              </w:rPr>
            </w:r>
            <w:r w:rsidRPr="00927C35">
              <w:rPr>
                <w:sz w:val="24"/>
              </w:rPr>
              <w:fldChar w:fldCharType="separate"/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fldChar w:fldCharType="end"/>
            </w:r>
            <w:r w:rsidRPr="00927C35">
              <w:rPr>
                <w:sz w:val="24"/>
              </w:rPr>
              <w:t>.</w:t>
            </w:r>
            <w:r w:rsidRPr="00927C35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927C35">
              <w:rPr>
                <w:sz w:val="24"/>
              </w:rPr>
              <w:instrText xml:space="preserve"> FORMTEXT </w:instrText>
            </w:r>
            <w:r w:rsidRPr="00927C35">
              <w:rPr>
                <w:sz w:val="24"/>
              </w:rPr>
            </w:r>
            <w:r w:rsidRPr="00927C35">
              <w:rPr>
                <w:sz w:val="24"/>
              </w:rPr>
              <w:fldChar w:fldCharType="separate"/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fldChar w:fldCharType="end"/>
            </w:r>
            <w:r w:rsidRPr="00927C35">
              <w:rPr>
                <w:sz w:val="24"/>
              </w:rPr>
              <w:t>.</w:t>
            </w:r>
            <w:r w:rsidRPr="00927C35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927C35">
              <w:rPr>
                <w:sz w:val="24"/>
              </w:rPr>
              <w:instrText xml:space="preserve"> FORMTEXT </w:instrText>
            </w:r>
            <w:r w:rsidRPr="00927C35">
              <w:rPr>
                <w:sz w:val="24"/>
              </w:rPr>
            </w:r>
            <w:r w:rsidRPr="00927C35">
              <w:rPr>
                <w:sz w:val="24"/>
              </w:rPr>
              <w:fldChar w:fldCharType="separate"/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fldChar w:fldCharType="end"/>
            </w:r>
            <w:r w:rsidRPr="00927C35">
              <w:rPr>
                <w:sz w:val="24"/>
              </w:rPr>
              <w:t>/</w:t>
            </w:r>
            <w:r w:rsidRPr="00927C35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927C35">
              <w:rPr>
                <w:sz w:val="24"/>
              </w:rPr>
              <w:instrText xml:space="preserve"> FORMTEXT </w:instrText>
            </w:r>
            <w:r w:rsidRPr="00927C35">
              <w:rPr>
                <w:sz w:val="24"/>
              </w:rPr>
            </w:r>
            <w:r w:rsidRPr="00927C35">
              <w:rPr>
                <w:sz w:val="24"/>
              </w:rPr>
              <w:fldChar w:fldCharType="separate"/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fldChar w:fldCharType="end"/>
            </w:r>
            <w:r w:rsidRPr="00927C35">
              <w:rPr>
                <w:sz w:val="24"/>
              </w:rPr>
              <w:t>-</w:t>
            </w:r>
            <w:r w:rsidRPr="00927C35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27C35">
              <w:rPr>
                <w:sz w:val="24"/>
              </w:rPr>
              <w:instrText xml:space="preserve"> FORMTEXT </w:instrText>
            </w:r>
            <w:r w:rsidRPr="00927C35">
              <w:rPr>
                <w:sz w:val="24"/>
              </w:rPr>
            </w:r>
            <w:r w:rsidRPr="00927C35">
              <w:rPr>
                <w:sz w:val="24"/>
              </w:rPr>
              <w:fldChar w:fldCharType="separate"/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fldChar w:fldCharType="end"/>
            </w:r>
          </w:p>
        </w:tc>
      </w:tr>
      <w:tr w:rsidR="00E42C5D" w:rsidRPr="00927C35" w14:paraId="16868405" w14:textId="77777777" w:rsidTr="008B041C">
        <w:trPr>
          <w:cantSplit/>
          <w:trHeight w:val="250"/>
        </w:trPr>
        <w:tc>
          <w:tcPr>
            <w:tcW w:w="9360" w:type="dxa"/>
            <w:vAlign w:val="center"/>
          </w:tcPr>
          <w:p w14:paraId="6122FE66" w14:textId="77777777" w:rsidR="00E42C5D" w:rsidRPr="00927C35" w:rsidRDefault="00E42C5D" w:rsidP="00E262BE">
            <w:pPr>
              <w:rPr>
                <w:sz w:val="24"/>
              </w:rPr>
            </w:pPr>
            <w:r w:rsidRPr="00927C35">
              <w:rPr>
                <w:sz w:val="24"/>
              </w:rPr>
              <w:t xml:space="preserve">Inscrição Estadual: </w:t>
            </w:r>
            <w:r w:rsidRPr="00927C35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927C35">
              <w:rPr>
                <w:sz w:val="24"/>
              </w:rPr>
              <w:instrText xml:space="preserve"> FORMTEXT </w:instrText>
            </w:r>
            <w:r w:rsidRPr="00927C35">
              <w:rPr>
                <w:sz w:val="24"/>
              </w:rPr>
            </w:r>
            <w:r w:rsidRPr="00927C35">
              <w:rPr>
                <w:sz w:val="24"/>
              </w:rPr>
              <w:fldChar w:fldCharType="separate"/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fldChar w:fldCharType="end"/>
            </w:r>
            <w:r w:rsidRPr="00927C35">
              <w:rPr>
                <w:sz w:val="24"/>
              </w:rPr>
              <w:t>/</w:t>
            </w:r>
            <w:r w:rsidRPr="00927C35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00"/>
                  </w:textInput>
                </w:ffData>
              </w:fldChar>
            </w:r>
            <w:r w:rsidRPr="00927C35">
              <w:rPr>
                <w:sz w:val="24"/>
              </w:rPr>
              <w:instrText xml:space="preserve"> FORMTEXT </w:instrText>
            </w:r>
            <w:r w:rsidRPr="00927C35">
              <w:rPr>
                <w:sz w:val="24"/>
              </w:rPr>
            </w:r>
            <w:r w:rsidRPr="00927C35">
              <w:rPr>
                <w:sz w:val="24"/>
              </w:rPr>
              <w:fldChar w:fldCharType="separate"/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fldChar w:fldCharType="end"/>
            </w:r>
            <w:r w:rsidRPr="00927C35">
              <w:rPr>
                <w:sz w:val="24"/>
              </w:rPr>
              <w:t xml:space="preserve">    </w:t>
            </w:r>
          </w:p>
        </w:tc>
      </w:tr>
    </w:tbl>
    <w:bookmarkEnd w:id="0"/>
    <w:p w14:paraId="4186CB02" w14:textId="2368997A" w:rsidR="004335E8" w:rsidRDefault="00D614FC">
      <w:pPr>
        <w:pStyle w:val="Ementa0"/>
        <w:spacing w:before="720"/>
      </w:pPr>
      <w:r>
        <w:t xml:space="preserve">Termo de </w:t>
      </w:r>
      <w:r w:rsidR="002934CF">
        <w:t>renúncia</w:t>
      </w:r>
      <w:r>
        <w:t xml:space="preserve"> </w:t>
      </w:r>
      <w:r w:rsidR="002934CF">
        <w:t xml:space="preserve">para redução de base de cálculo disposta no parágrafo único do artigo 123 do Livro III do </w:t>
      </w:r>
      <w:r w:rsidR="00776A30">
        <w:t>Decreto nº 37.699/97</w:t>
      </w:r>
      <w:r>
        <w:t>.</w:t>
      </w:r>
    </w:p>
    <w:p w14:paraId="0C0B6B6B" w14:textId="212E55EF" w:rsidR="004335E8" w:rsidRDefault="00D614FC" w:rsidP="002B6409">
      <w:pPr>
        <w:pStyle w:val="Assinatura"/>
        <w:spacing w:before="0"/>
        <w:ind w:firstLine="1418"/>
        <w:jc w:val="both"/>
      </w:pPr>
      <w:bookmarkStart w:id="2" w:name="_Hlk89697083"/>
      <w:r>
        <w:t xml:space="preserve">A </w:t>
      </w:r>
      <w:r w:rsidR="00E42C5D">
        <w:t>Pessoa Jurídica sob Razão Social, Inscrição Estadual e CNPJ acima identificados</w:t>
      </w:r>
      <w:bookmarkEnd w:id="2"/>
      <w:r w:rsidR="00E42C5D">
        <w:t>,</w:t>
      </w:r>
      <w:r>
        <w:t xml:space="preserve"> </w:t>
      </w:r>
      <w:r w:rsidR="00776A30">
        <w:t>renuncia</w:t>
      </w:r>
      <w:r>
        <w:t xml:space="preserve">, </w:t>
      </w:r>
      <w:r w:rsidR="00511208">
        <w:t xml:space="preserve">conforme </w:t>
      </w:r>
      <w:r>
        <w:t>disposto n</w:t>
      </w:r>
      <w:r w:rsidR="00776A30">
        <w:t xml:space="preserve">o </w:t>
      </w:r>
      <w:r w:rsidR="00776A30" w:rsidRPr="00776A30">
        <w:t>item “h”</w:t>
      </w:r>
      <w:r w:rsidR="00776A30">
        <w:t xml:space="preserve"> da nota 1 do parágrafo único do </w:t>
      </w:r>
      <w:r>
        <w:t>art. 1</w:t>
      </w:r>
      <w:r w:rsidR="00776A30">
        <w:t>2</w:t>
      </w:r>
      <w:r>
        <w:t xml:space="preserve">3 do Livro III do Regulamento do ICMS (RICMS), aprovado pelo Decreto nº 37.699, de 26/08/97, </w:t>
      </w:r>
      <w:r w:rsidR="00EE3B97" w:rsidRPr="00776A30">
        <w:t xml:space="preserve">de forma expressa, irrevogável e irretratável, a qualquer discussão, </w:t>
      </w:r>
      <w:bookmarkStart w:id="3" w:name="_Hlk89417397"/>
      <w:r w:rsidR="00EE3B97" w:rsidRPr="00776A30">
        <w:t>administrativa ou judicial</w:t>
      </w:r>
      <w:bookmarkEnd w:id="3"/>
      <w:r w:rsidR="00EE3B97" w:rsidRPr="00776A30">
        <w:t xml:space="preserve">, relacionada à base de cálculo utilizada para o cálculo do débito de responsabilidade por substituição tributária, inclusive à aplicação de decisões transitadas em julgado, bem como à desistência das ações, recursos, pedidos de restituição ou defesas, já interpostos, inclusive em relação às discussões propostas por entidade que represente o contribuinte substituído, devendo ser formalizada pelo próprio contribuinte substituído, caso a entidade não o faça </w:t>
      </w:r>
      <w:r w:rsidRPr="00776A30">
        <w:t>recursos ou defesas já interpostos</w:t>
      </w:r>
      <w:r w:rsidR="009216DE">
        <w:t>.</w:t>
      </w:r>
    </w:p>
    <w:p w14:paraId="5A9635D7" w14:textId="4F9C6620" w:rsidR="00776A30" w:rsidRPr="00927C35" w:rsidRDefault="00776A30" w:rsidP="00776A30">
      <w:pPr>
        <w:pStyle w:val="Assinatura"/>
        <w:spacing w:before="0"/>
        <w:ind w:firstLine="2835"/>
        <w:jc w:val="both"/>
      </w:pPr>
    </w:p>
    <w:p w14:paraId="3E06BE7B" w14:textId="77777777" w:rsidR="00776A30" w:rsidRPr="00776A30" w:rsidRDefault="00776A30" w:rsidP="00776A30">
      <w:pPr>
        <w:pStyle w:val="Assinatura"/>
        <w:spacing w:before="0"/>
        <w:ind w:firstLine="2835"/>
        <w:jc w:val="both"/>
        <w:rPr>
          <w:rFonts w:ascii="Verdana" w:hAnsi="Verdana"/>
          <w:color w:val="000000"/>
          <w:sz w:val="17"/>
          <w:szCs w:val="17"/>
        </w:rPr>
      </w:pPr>
    </w:p>
    <w:tbl>
      <w:tblPr>
        <w:tblW w:w="85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5244"/>
      </w:tblGrid>
      <w:tr w:rsidR="004335E8" w14:paraId="7AC23F6F" w14:textId="77777777" w:rsidTr="008B041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492A8" w14:textId="77777777" w:rsidR="004335E8" w:rsidRDefault="00D614FC">
            <w:pPr>
              <w:pStyle w:val="Textoacordo"/>
              <w:spacing w:before="0"/>
              <w:ind w:left="34" w:firstLine="0"/>
              <w:jc w:val="center"/>
            </w:pPr>
            <w:r>
              <w:rPr>
                <w:rStyle w:val="identificador"/>
                <w:b/>
              </w:rPr>
              <w:t>Nº do processo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B0601" w14:textId="77777777" w:rsidR="004335E8" w:rsidRDefault="00D614FC">
            <w:pPr>
              <w:pStyle w:val="Artigo"/>
              <w:ind w:firstLine="0"/>
              <w:jc w:val="center"/>
              <w:rPr>
                <w:b/>
              </w:rPr>
            </w:pPr>
            <w:r>
              <w:rPr>
                <w:b/>
              </w:rPr>
              <w:t>Órgão</w:t>
            </w:r>
          </w:p>
        </w:tc>
      </w:tr>
      <w:tr w:rsidR="004335E8" w14:paraId="59C61B03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74E5" w14:textId="6C5195B8" w:rsidR="004335E8" w:rsidRDefault="008B041C">
            <w:pPr>
              <w:pStyle w:val="Textoacordo"/>
              <w:numPr>
                <w:ilvl w:val="0"/>
                <w:numId w:val="1"/>
              </w:numPr>
              <w:tabs>
                <w:tab w:val="left" w:pos="357"/>
              </w:tabs>
              <w:spacing w:before="0"/>
              <w:ind w:left="23" w:firstLine="11"/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93A81" w14:textId="4DE28BC0" w:rsidR="004335E8" w:rsidRDefault="008B041C">
            <w:pPr>
              <w:pStyle w:val="Textoacordo"/>
              <w:spacing w:before="0"/>
              <w:ind w:left="34" w:firstLine="0"/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</w:tc>
      </w:tr>
      <w:tr w:rsidR="004335E8" w14:paraId="43038920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72C1E" w14:textId="07182509" w:rsidR="004335E8" w:rsidRDefault="008B041C">
            <w:pPr>
              <w:pStyle w:val="Textoacordo"/>
              <w:numPr>
                <w:ilvl w:val="0"/>
                <w:numId w:val="1"/>
              </w:numPr>
              <w:tabs>
                <w:tab w:val="left" w:pos="357"/>
              </w:tabs>
              <w:spacing w:before="0"/>
              <w:ind w:left="23" w:firstLine="11"/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2F33" w14:textId="121F602F" w:rsidR="004335E8" w:rsidRDefault="008B041C">
            <w:pPr>
              <w:pStyle w:val="Textoacordo"/>
              <w:spacing w:before="0"/>
              <w:ind w:left="34" w:firstLine="0"/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</w:tc>
      </w:tr>
      <w:tr w:rsidR="004335E8" w14:paraId="3C800C35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0630B" w14:textId="44518D68" w:rsidR="004335E8" w:rsidRDefault="008B041C">
            <w:pPr>
              <w:pStyle w:val="Textoacordo"/>
              <w:numPr>
                <w:ilvl w:val="0"/>
                <w:numId w:val="1"/>
              </w:numPr>
              <w:tabs>
                <w:tab w:val="left" w:pos="357"/>
              </w:tabs>
              <w:spacing w:before="0"/>
              <w:ind w:left="23" w:firstLine="11"/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495B4" w14:textId="07744247" w:rsidR="004335E8" w:rsidRDefault="008B041C">
            <w:pPr>
              <w:pStyle w:val="Textoacordo"/>
              <w:spacing w:before="0"/>
              <w:ind w:left="34" w:firstLine="0"/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</w:tc>
      </w:tr>
      <w:tr w:rsidR="004335E8" w14:paraId="19C6C388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123CD" w14:textId="07AA9F09" w:rsidR="004335E8" w:rsidRDefault="008B041C">
            <w:pPr>
              <w:pStyle w:val="Textoacordo"/>
              <w:numPr>
                <w:ilvl w:val="0"/>
                <w:numId w:val="1"/>
              </w:numPr>
              <w:tabs>
                <w:tab w:val="left" w:pos="357"/>
              </w:tabs>
              <w:spacing w:before="0"/>
              <w:ind w:left="23" w:firstLine="11"/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71B16" w14:textId="1923A4C1" w:rsidR="004335E8" w:rsidRDefault="008B041C">
            <w:pPr>
              <w:pStyle w:val="Textoacordo"/>
              <w:spacing w:before="0"/>
              <w:ind w:left="34" w:firstLine="0"/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</w:tc>
      </w:tr>
      <w:tr w:rsidR="004335E8" w14:paraId="13BF466B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7F625" w14:textId="37A3BDFD" w:rsidR="004335E8" w:rsidRDefault="008B041C">
            <w:pPr>
              <w:pStyle w:val="Textoacordo"/>
              <w:numPr>
                <w:ilvl w:val="0"/>
                <w:numId w:val="1"/>
              </w:numPr>
              <w:tabs>
                <w:tab w:val="left" w:pos="357"/>
              </w:tabs>
              <w:spacing w:before="0"/>
              <w:ind w:left="23" w:firstLine="11"/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ADD0E" w14:textId="1FBC62B6" w:rsidR="004335E8" w:rsidRDefault="008B041C">
            <w:pPr>
              <w:pStyle w:val="Textoacordo"/>
              <w:spacing w:before="0"/>
              <w:ind w:left="34" w:firstLine="0"/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</w:tc>
      </w:tr>
    </w:tbl>
    <w:p w14:paraId="5A900229" w14:textId="77777777" w:rsidR="002B6409" w:rsidRDefault="002B6409" w:rsidP="002B6409">
      <w:pPr>
        <w:pStyle w:val="Assinatura"/>
        <w:spacing w:before="0"/>
        <w:jc w:val="both"/>
      </w:pPr>
    </w:p>
    <w:p w14:paraId="0EC1DF19" w14:textId="454D4453" w:rsidR="002B6409" w:rsidRDefault="002B6409" w:rsidP="002B6409">
      <w:pPr>
        <w:pStyle w:val="Assinatura"/>
        <w:spacing w:before="0"/>
        <w:ind w:firstLine="1418"/>
        <w:jc w:val="both"/>
      </w:pPr>
      <w:r>
        <w:t xml:space="preserve">Os comprovantes de renúncia das discussões acima elencadas estão anexados a esse Termo. </w:t>
      </w:r>
    </w:p>
    <w:p w14:paraId="4042F59A" w14:textId="63D4D96E" w:rsidR="008B041C" w:rsidRDefault="008B041C" w:rsidP="002B6409">
      <w:pPr>
        <w:pStyle w:val="Assinatura"/>
        <w:spacing w:before="0"/>
        <w:ind w:firstLine="1418"/>
        <w:jc w:val="both"/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2551"/>
      </w:tblGrid>
      <w:tr w:rsidR="008B041C" w:rsidRPr="00927C35" w14:paraId="01CE5BA3" w14:textId="77777777" w:rsidTr="008B041C">
        <w:trPr>
          <w:cantSplit/>
          <w:trHeight w:val="510"/>
        </w:trPr>
        <w:tc>
          <w:tcPr>
            <w:tcW w:w="5949" w:type="dxa"/>
            <w:vAlign w:val="center"/>
          </w:tcPr>
          <w:p w14:paraId="3CE18ADA" w14:textId="77777777" w:rsidR="008B041C" w:rsidRPr="00927C35" w:rsidRDefault="008B041C" w:rsidP="00E262BE">
            <w:pPr>
              <w:rPr>
                <w:sz w:val="24"/>
              </w:rPr>
            </w:pPr>
            <w:bookmarkStart w:id="4" w:name="_Hlk89697187"/>
            <w:r w:rsidRPr="00927C35">
              <w:rPr>
                <w:sz w:val="24"/>
              </w:rPr>
              <w:t xml:space="preserve">Localidade: </w:t>
            </w:r>
            <w:r w:rsidRPr="00927C35">
              <w:rPr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27C35">
              <w:rPr>
                <w:sz w:val="24"/>
              </w:rPr>
              <w:instrText xml:space="preserve"> FORMTEXT </w:instrText>
            </w:r>
            <w:r w:rsidRPr="00927C35">
              <w:rPr>
                <w:sz w:val="24"/>
              </w:rPr>
            </w:r>
            <w:r w:rsidRPr="00927C35">
              <w:rPr>
                <w:sz w:val="24"/>
              </w:rPr>
              <w:fldChar w:fldCharType="separate"/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3398A3BD" w14:textId="77777777" w:rsidR="008B041C" w:rsidRPr="00927C35" w:rsidRDefault="008B041C" w:rsidP="00E262BE">
            <w:pPr>
              <w:rPr>
                <w:sz w:val="24"/>
              </w:rPr>
            </w:pPr>
            <w:r w:rsidRPr="00927C35">
              <w:rPr>
                <w:sz w:val="24"/>
              </w:rPr>
              <w:t xml:space="preserve">Data: </w:t>
            </w:r>
            <w:r w:rsidRPr="00927C35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27C35">
              <w:rPr>
                <w:sz w:val="24"/>
              </w:rPr>
              <w:instrText xml:space="preserve"> FORMTEXT </w:instrText>
            </w:r>
            <w:r w:rsidRPr="00927C35">
              <w:rPr>
                <w:sz w:val="24"/>
              </w:rPr>
            </w:r>
            <w:r w:rsidRPr="00927C35">
              <w:rPr>
                <w:sz w:val="24"/>
              </w:rPr>
              <w:fldChar w:fldCharType="separate"/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fldChar w:fldCharType="end"/>
            </w:r>
            <w:r w:rsidRPr="00927C35">
              <w:rPr>
                <w:sz w:val="24"/>
              </w:rPr>
              <w:t>/</w:t>
            </w:r>
            <w:r w:rsidRPr="00927C35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27C35">
              <w:rPr>
                <w:sz w:val="24"/>
              </w:rPr>
              <w:instrText xml:space="preserve"> FORMTEXT </w:instrText>
            </w:r>
            <w:r w:rsidRPr="00927C35">
              <w:rPr>
                <w:sz w:val="24"/>
              </w:rPr>
            </w:r>
            <w:r w:rsidRPr="00927C35">
              <w:rPr>
                <w:sz w:val="24"/>
              </w:rPr>
              <w:fldChar w:fldCharType="separate"/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fldChar w:fldCharType="end"/>
            </w:r>
            <w:r w:rsidRPr="00927C35">
              <w:rPr>
                <w:sz w:val="24"/>
              </w:rPr>
              <w:t>/</w:t>
            </w:r>
            <w:r w:rsidRPr="00927C35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27C35">
              <w:rPr>
                <w:sz w:val="24"/>
              </w:rPr>
              <w:instrText xml:space="preserve"> FORMTEXT </w:instrText>
            </w:r>
            <w:r w:rsidRPr="00927C35">
              <w:rPr>
                <w:sz w:val="24"/>
              </w:rPr>
            </w:r>
            <w:r w:rsidRPr="00927C35">
              <w:rPr>
                <w:sz w:val="24"/>
              </w:rPr>
              <w:fldChar w:fldCharType="separate"/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fldChar w:fldCharType="end"/>
            </w:r>
          </w:p>
        </w:tc>
      </w:tr>
      <w:tr w:rsidR="008B041C" w:rsidRPr="00927C35" w14:paraId="45245ED0" w14:textId="77777777" w:rsidTr="008B041C">
        <w:trPr>
          <w:cantSplit/>
          <w:trHeight w:val="51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24C0" w14:textId="77777777" w:rsidR="008B041C" w:rsidRPr="00927C35" w:rsidRDefault="008B041C" w:rsidP="00E262BE">
            <w:pPr>
              <w:rPr>
                <w:sz w:val="24"/>
              </w:rPr>
            </w:pPr>
            <w:r w:rsidRPr="00927C35">
              <w:rPr>
                <w:sz w:val="24"/>
              </w:rPr>
              <w:t xml:space="preserve">Nome representante legal: </w:t>
            </w:r>
            <w:r w:rsidRPr="00927C35">
              <w:rPr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27C35">
              <w:rPr>
                <w:sz w:val="24"/>
              </w:rPr>
              <w:instrText xml:space="preserve"> FORMTEXT </w:instrText>
            </w:r>
            <w:r w:rsidRPr="00927C35">
              <w:rPr>
                <w:sz w:val="24"/>
              </w:rPr>
            </w:r>
            <w:r w:rsidRPr="00927C35">
              <w:rPr>
                <w:sz w:val="24"/>
              </w:rPr>
              <w:fldChar w:fldCharType="separate"/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BDDC" w14:textId="12FFFF8A" w:rsidR="008B041C" w:rsidRPr="00927C35" w:rsidRDefault="008B041C" w:rsidP="00E262BE">
            <w:pPr>
              <w:rPr>
                <w:sz w:val="24"/>
              </w:rPr>
            </w:pPr>
            <w:r w:rsidRPr="00927C35">
              <w:rPr>
                <w:sz w:val="24"/>
              </w:rPr>
              <w:t xml:space="preserve">CPF:  </w:t>
            </w:r>
            <w:r w:rsidRPr="00927C35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927C35">
              <w:rPr>
                <w:sz w:val="24"/>
              </w:rPr>
              <w:instrText xml:space="preserve"> FORMTEXT </w:instrText>
            </w:r>
            <w:r w:rsidRPr="00927C35">
              <w:rPr>
                <w:sz w:val="24"/>
              </w:rPr>
            </w:r>
            <w:r w:rsidRPr="00927C35">
              <w:rPr>
                <w:sz w:val="24"/>
              </w:rPr>
              <w:fldChar w:fldCharType="separate"/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fldChar w:fldCharType="end"/>
            </w:r>
            <w:r w:rsidRPr="00927C35">
              <w:rPr>
                <w:sz w:val="24"/>
              </w:rPr>
              <w:t>.</w:t>
            </w:r>
            <w:r w:rsidRPr="00927C35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927C35">
              <w:rPr>
                <w:sz w:val="24"/>
              </w:rPr>
              <w:instrText xml:space="preserve"> FORMTEXT </w:instrText>
            </w:r>
            <w:r w:rsidRPr="00927C35">
              <w:rPr>
                <w:sz w:val="24"/>
              </w:rPr>
            </w:r>
            <w:r w:rsidRPr="00927C35">
              <w:rPr>
                <w:sz w:val="24"/>
              </w:rPr>
              <w:fldChar w:fldCharType="separate"/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fldChar w:fldCharType="end"/>
            </w:r>
            <w:r w:rsidRPr="00927C35">
              <w:rPr>
                <w:sz w:val="24"/>
              </w:rPr>
              <w:t>.</w:t>
            </w:r>
            <w:r w:rsidRPr="00927C35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927C35">
              <w:rPr>
                <w:sz w:val="24"/>
              </w:rPr>
              <w:instrText xml:space="preserve"> FORMTEXT </w:instrText>
            </w:r>
            <w:r w:rsidRPr="00927C35">
              <w:rPr>
                <w:sz w:val="24"/>
              </w:rPr>
            </w:r>
            <w:r w:rsidRPr="00927C35">
              <w:rPr>
                <w:sz w:val="24"/>
              </w:rPr>
              <w:fldChar w:fldCharType="separate"/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t> </w:t>
            </w:r>
            <w:r w:rsidRPr="00927C35">
              <w:rPr>
                <w:sz w:val="24"/>
              </w:rPr>
              <w:fldChar w:fldCharType="end"/>
            </w:r>
            <w:r w:rsidRPr="00927C35">
              <w:rPr>
                <w:sz w:val="24"/>
              </w:rPr>
              <w:t>-</w:t>
            </w:r>
            <w:r w:rsidR="00762A61" w:rsidRPr="00927C35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762A61" w:rsidRPr="00927C35">
              <w:rPr>
                <w:sz w:val="24"/>
              </w:rPr>
              <w:instrText xml:space="preserve"> FORMTEXT </w:instrText>
            </w:r>
            <w:r w:rsidR="00762A61" w:rsidRPr="00927C35">
              <w:rPr>
                <w:sz w:val="24"/>
              </w:rPr>
            </w:r>
            <w:r w:rsidR="00762A61" w:rsidRPr="00927C35">
              <w:rPr>
                <w:sz w:val="24"/>
              </w:rPr>
              <w:fldChar w:fldCharType="separate"/>
            </w:r>
            <w:r w:rsidR="00762A61" w:rsidRPr="00927C35">
              <w:rPr>
                <w:sz w:val="24"/>
              </w:rPr>
              <w:t> </w:t>
            </w:r>
            <w:r w:rsidR="00762A61" w:rsidRPr="00927C35">
              <w:rPr>
                <w:sz w:val="24"/>
              </w:rPr>
              <w:t> </w:t>
            </w:r>
            <w:r w:rsidR="00762A61" w:rsidRPr="00927C35">
              <w:rPr>
                <w:sz w:val="24"/>
              </w:rPr>
              <w:fldChar w:fldCharType="end"/>
            </w:r>
            <w:r w:rsidRPr="00927C35">
              <w:rPr>
                <w:sz w:val="24"/>
              </w:rPr>
              <w:t xml:space="preserve">                     </w:t>
            </w:r>
          </w:p>
        </w:tc>
      </w:tr>
      <w:bookmarkEnd w:id="4"/>
    </w:tbl>
    <w:p w14:paraId="39F97E81" w14:textId="2BEB42A0" w:rsidR="009216DE" w:rsidRDefault="009216DE" w:rsidP="008B041C">
      <w:pPr>
        <w:pStyle w:val="Textoacordo"/>
        <w:jc w:val="left"/>
      </w:pPr>
    </w:p>
    <w:sectPr w:rsidR="009216DE" w:rsidSect="00E42C5D">
      <w:footerReference w:type="default" r:id="rId7"/>
      <w:headerReference w:type="first" r:id="rId8"/>
      <w:pgSz w:w="11907" w:h="16840"/>
      <w:pgMar w:top="1417" w:right="1701" w:bottom="1417" w:left="1701" w:header="113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3C5A7" w14:textId="77777777" w:rsidR="00470693" w:rsidRDefault="00470693">
      <w:r>
        <w:separator/>
      </w:r>
    </w:p>
  </w:endnote>
  <w:endnote w:type="continuationSeparator" w:id="0">
    <w:p w14:paraId="095C102A" w14:textId="77777777" w:rsidR="00470693" w:rsidRDefault="0047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021D" w14:textId="77777777" w:rsidR="005B6035" w:rsidRDefault="00470693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0D944" w14:textId="77777777" w:rsidR="00470693" w:rsidRDefault="00470693">
      <w:r>
        <w:rPr>
          <w:color w:val="000000"/>
        </w:rPr>
        <w:separator/>
      </w:r>
    </w:p>
  </w:footnote>
  <w:footnote w:type="continuationSeparator" w:id="0">
    <w:p w14:paraId="49145D96" w14:textId="77777777" w:rsidR="00470693" w:rsidRDefault="00470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CC85" w14:textId="5095FC4D" w:rsidR="00E42C5D" w:rsidRDefault="00E42C5D">
    <w:pPr>
      <w:pStyle w:val="Cabealho"/>
    </w:pPr>
  </w:p>
  <w:tbl>
    <w:tblPr>
      <w:tblW w:w="5018" w:type="pct"/>
      <w:tblBorders>
        <w:top w:val="double" w:sz="4" w:space="0" w:color="auto"/>
        <w:bottom w:val="double" w:sz="4" w:space="0" w:color="auto"/>
        <w:insideH w:val="single" w:sz="2" w:space="0" w:color="auto"/>
      </w:tblBorders>
      <w:tblLayout w:type="fixed"/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901"/>
      <w:gridCol w:w="6078"/>
      <w:gridCol w:w="1557"/>
    </w:tblGrid>
    <w:tr w:rsidR="00E42C5D" w:rsidRPr="00984D43" w14:paraId="7D6BE5E8" w14:textId="77777777" w:rsidTr="00E262BE">
      <w:tc>
        <w:tcPr>
          <w:tcW w:w="528" w:type="pct"/>
          <w:vAlign w:val="center"/>
        </w:tcPr>
        <w:p w14:paraId="31DACA9B" w14:textId="77777777" w:rsidR="00E42C5D" w:rsidRPr="00984D43" w:rsidRDefault="00E42C5D" w:rsidP="00E42C5D">
          <w:pPr>
            <w:tabs>
              <w:tab w:val="center" w:pos="4419"/>
              <w:tab w:val="right" w:pos="8838"/>
            </w:tabs>
            <w:rPr>
              <w:rFonts w:ascii="Trebuchet MS" w:hAnsi="Trebuchet MS"/>
            </w:rPr>
          </w:pPr>
          <w:bookmarkStart w:id="5" w:name="_Hlk89697228"/>
          <w:r w:rsidRPr="00984D43">
            <w:rPr>
              <w:rFonts w:ascii="Trebuchet MS" w:hAnsi="Trebuchet MS"/>
              <w:noProof/>
            </w:rPr>
            <w:drawing>
              <wp:inline distT="0" distB="0" distL="0" distR="0" wp14:anchorId="2F5FE886" wp14:editId="0D681E3F">
                <wp:extent cx="485775" cy="609600"/>
                <wp:effectExtent l="0" t="0" r="9525" b="0"/>
                <wp:docPr id="1" name="Imagem 1" descr="brasao_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ao_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0" w:type="pct"/>
          <w:vAlign w:val="center"/>
        </w:tcPr>
        <w:tbl>
          <w:tblPr>
            <w:tblW w:w="6922" w:type="dxa"/>
            <w:tblCellSpacing w:w="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922"/>
          </w:tblGrid>
          <w:tr w:rsidR="00E42C5D" w:rsidRPr="00984D43" w14:paraId="6A95CA86" w14:textId="77777777" w:rsidTr="00E262BE">
            <w:trPr>
              <w:tblCellSpacing w:w="0" w:type="dxa"/>
            </w:trPr>
            <w:tc>
              <w:tcPr>
                <w:tcW w:w="6922" w:type="dxa"/>
                <w:vAlign w:val="center"/>
              </w:tcPr>
              <w:p w14:paraId="319B704E" w14:textId="77777777" w:rsidR="00E42C5D" w:rsidRPr="00984D43" w:rsidRDefault="00E42C5D" w:rsidP="00E42C5D">
                <w:pPr>
                  <w:rPr>
                    <w:rFonts w:ascii="Arial" w:hAnsi="Arial" w:cs="Arial"/>
                    <w:b/>
                    <w:bCs/>
                    <w:color w:val="000000"/>
                  </w:rPr>
                </w:pPr>
                <w:r w:rsidRPr="00984D43">
                  <w:rPr>
                    <w:rFonts w:ascii="Arial" w:hAnsi="Arial" w:cs="Arial"/>
                    <w:b/>
                    <w:bCs/>
                    <w:color w:val="000000"/>
                  </w:rPr>
                  <w:t>Estado do Rio Grande do Sul</w:t>
                </w:r>
              </w:p>
              <w:p w14:paraId="33302B91" w14:textId="77777777" w:rsidR="00E42C5D" w:rsidRPr="00984D43" w:rsidRDefault="00E42C5D" w:rsidP="00E42C5D">
                <w:pPr>
                  <w:rPr>
                    <w:rFonts w:ascii="Arial" w:hAnsi="Arial" w:cs="Arial"/>
                    <w:b/>
                    <w:bCs/>
                    <w:color w:val="000000"/>
                  </w:rPr>
                </w:pPr>
                <w:r w:rsidRPr="00984D43">
                  <w:rPr>
                    <w:rFonts w:ascii="Arial" w:hAnsi="Arial" w:cs="Arial"/>
                    <w:b/>
                    <w:bCs/>
                    <w:color w:val="000000"/>
                  </w:rPr>
                  <w:t>Secretaria da Fazenda</w:t>
                </w:r>
              </w:p>
              <w:p w14:paraId="5A041B3D" w14:textId="77777777" w:rsidR="00E42C5D" w:rsidRPr="00984D43" w:rsidRDefault="00E42C5D" w:rsidP="00E42C5D">
                <w:pPr>
                  <w:rPr>
                    <w:rFonts w:ascii="Arial" w:hAnsi="Arial" w:cs="Arial"/>
                    <w:bCs/>
                    <w:color w:val="000000"/>
                  </w:rPr>
                </w:pPr>
                <w:r w:rsidRPr="00984D43">
                  <w:rPr>
                    <w:rFonts w:ascii="Arial" w:hAnsi="Arial" w:cs="Arial"/>
                    <w:b/>
                    <w:bCs/>
                    <w:color w:val="000000"/>
                  </w:rPr>
                  <w:t>Receita Estadual</w:t>
                </w:r>
              </w:p>
            </w:tc>
          </w:tr>
        </w:tbl>
        <w:p w14:paraId="0F876EF1" w14:textId="77777777" w:rsidR="00E42C5D" w:rsidRPr="00984D43" w:rsidRDefault="00E42C5D" w:rsidP="00E42C5D">
          <w:pPr>
            <w:tabs>
              <w:tab w:val="center" w:pos="4419"/>
              <w:tab w:val="right" w:pos="8838"/>
            </w:tabs>
            <w:rPr>
              <w:rFonts w:ascii="Trebuchet MS" w:hAnsi="Trebuchet MS"/>
            </w:rPr>
          </w:pPr>
        </w:p>
      </w:tc>
      <w:tc>
        <w:tcPr>
          <w:tcW w:w="912" w:type="pct"/>
          <w:vAlign w:val="center"/>
        </w:tcPr>
        <w:p w14:paraId="59B7DB7B" w14:textId="77777777" w:rsidR="00E42C5D" w:rsidRPr="00984D43" w:rsidRDefault="00E42C5D" w:rsidP="00E42C5D">
          <w:pPr>
            <w:tabs>
              <w:tab w:val="center" w:pos="4419"/>
              <w:tab w:val="right" w:pos="8838"/>
            </w:tabs>
            <w:spacing w:after="60"/>
            <w:jc w:val="center"/>
            <w:rPr>
              <w:rFonts w:ascii="Trebuchet MS" w:hAnsi="Trebuchet MS"/>
            </w:rPr>
          </w:pPr>
          <w:r w:rsidRPr="00984D43">
            <w:rPr>
              <w:rFonts w:ascii="Trebuchet MS" w:hAnsi="Trebuchet MS" w:cs="Tahoma"/>
              <w:noProof/>
            </w:rPr>
            <w:drawing>
              <wp:inline distT="0" distB="0" distL="0" distR="0" wp14:anchorId="6E5D07E3" wp14:editId="020487BB">
                <wp:extent cx="647700" cy="3524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</w:tbl>
  <w:p w14:paraId="0E507C70" w14:textId="05BA2123" w:rsidR="00E42C5D" w:rsidRDefault="00E42C5D">
    <w:pPr>
      <w:pStyle w:val="Cabealho"/>
    </w:pPr>
  </w:p>
  <w:p w14:paraId="37ECB837" w14:textId="77777777" w:rsidR="00E42C5D" w:rsidRDefault="00E42C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FDC"/>
    <w:multiLevelType w:val="multilevel"/>
    <w:tmpl w:val="6DF255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E6C26"/>
    <w:multiLevelType w:val="multilevel"/>
    <w:tmpl w:val="7BE2F3D6"/>
    <w:lvl w:ilvl="0">
      <w:start w:val="1"/>
      <w:numFmt w:val="lowerLetter"/>
      <w:suff w:val="space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28" w:hanging="360"/>
      </w:pPr>
    </w:lvl>
    <w:lvl w:ilvl="2">
      <w:start w:val="1"/>
      <w:numFmt w:val="lowerRoman"/>
      <w:lvlText w:val="%3."/>
      <w:lvlJc w:val="right"/>
      <w:pPr>
        <w:ind w:left="2248" w:hanging="180"/>
      </w:pPr>
    </w:lvl>
    <w:lvl w:ilvl="3">
      <w:start w:val="1"/>
      <w:numFmt w:val="decimal"/>
      <w:lvlText w:val="%4."/>
      <w:lvlJc w:val="left"/>
      <w:pPr>
        <w:ind w:left="2968" w:hanging="360"/>
      </w:pPr>
    </w:lvl>
    <w:lvl w:ilvl="4">
      <w:start w:val="1"/>
      <w:numFmt w:val="lowerLetter"/>
      <w:lvlText w:val="%5."/>
      <w:lvlJc w:val="left"/>
      <w:pPr>
        <w:ind w:left="3688" w:hanging="360"/>
      </w:pPr>
    </w:lvl>
    <w:lvl w:ilvl="5">
      <w:start w:val="1"/>
      <w:numFmt w:val="lowerRoman"/>
      <w:lvlText w:val="%6."/>
      <w:lvlJc w:val="right"/>
      <w:pPr>
        <w:ind w:left="4408" w:hanging="180"/>
      </w:pPr>
    </w:lvl>
    <w:lvl w:ilvl="6">
      <w:start w:val="1"/>
      <w:numFmt w:val="decimal"/>
      <w:lvlText w:val="%7."/>
      <w:lvlJc w:val="left"/>
      <w:pPr>
        <w:ind w:left="5128" w:hanging="360"/>
      </w:pPr>
    </w:lvl>
    <w:lvl w:ilvl="7">
      <w:start w:val="1"/>
      <w:numFmt w:val="lowerLetter"/>
      <w:lvlText w:val="%8."/>
      <w:lvlJc w:val="left"/>
      <w:pPr>
        <w:ind w:left="5848" w:hanging="360"/>
      </w:pPr>
    </w:lvl>
    <w:lvl w:ilvl="8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MN780N8XbkicmnwZRWAx/nQFpy7F7Wt0jpmX0224gPl5YLAJR3V01dagRS4/7ZDy2TpCW0YJqhkywUDD1+i4A==" w:salt="PZbPU1doVA4csIh82YLBx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5E8"/>
    <w:rsid w:val="00265D6B"/>
    <w:rsid w:val="002934CF"/>
    <w:rsid w:val="002B6409"/>
    <w:rsid w:val="003222CB"/>
    <w:rsid w:val="00330FED"/>
    <w:rsid w:val="004335E8"/>
    <w:rsid w:val="00470693"/>
    <w:rsid w:val="00482CF7"/>
    <w:rsid w:val="005015A0"/>
    <w:rsid w:val="00511208"/>
    <w:rsid w:val="00590206"/>
    <w:rsid w:val="005A6338"/>
    <w:rsid w:val="00651589"/>
    <w:rsid w:val="00762A61"/>
    <w:rsid w:val="00776A30"/>
    <w:rsid w:val="008B041C"/>
    <w:rsid w:val="009216DE"/>
    <w:rsid w:val="00927C35"/>
    <w:rsid w:val="009B4B3E"/>
    <w:rsid w:val="009E7392"/>
    <w:rsid w:val="00B23058"/>
    <w:rsid w:val="00CC62EF"/>
    <w:rsid w:val="00D614FC"/>
    <w:rsid w:val="00DC6E4D"/>
    <w:rsid w:val="00E03E47"/>
    <w:rsid w:val="00E42C5D"/>
    <w:rsid w:val="00EE3B97"/>
    <w:rsid w:val="00F7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45EE"/>
  <w15:docId w15:val="{5212580F-2518-4FBC-BD45-83111744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ind w:left="4956" w:firstLine="708"/>
      <w:jc w:val="both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2"/>
    </w:rPr>
  </w:style>
  <w:style w:type="paragraph" w:customStyle="1" w:styleId="Observao">
    <w:name w:val="Observação"/>
    <w:basedOn w:val="Normal"/>
    <w:pPr>
      <w:ind w:left="4820"/>
      <w:jc w:val="both"/>
    </w:pPr>
    <w:rPr>
      <w:rFonts w:ascii="Arial" w:hAnsi="Arial"/>
      <w:b/>
      <w:sz w:val="24"/>
    </w:rPr>
  </w:style>
  <w:style w:type="paragraph" w:customStyle="1" w:styleId="Assinatura">
    <w:name w:val="Assinatura$"/>
    <w:basedOn w:val="Normal"/>
    <w:pPr>
      <w:widowControl w:val="0"/>
      <w:spacing w:before="720"/>
      <w:jc w:val="center"/>
    </w:pPr>
    <w:rPr>
      <w:sz w:val="24"/>
    </w:rPr>
  </w:style>
  <w:style w:type="paragraph" w:customStyle="1" w:styleId="Ementa">
    <w:name w:val="Ementa$"/>
    <w:basedOn w:val="Normal"/>
    <w:next w:val="Normal"/>
    <w:pPr>
      <w:widowControl w:val="0"/>
      <w:ind w:left="4536"/>
      <w:jc w:val="both"/>
    </w:pPr>
    <w:rPr>
      <w:sz w:val="24"/>
    </w:rPr>
  </w:style>
  <w:style w:type="paragraph" w:customStyle="1" w:styleId="Textoacordo">
    <w:name w:val="Texto acordo$"/>
    <w:basedOn w:val="Normal"/>
    <w:pPr>
      <w:widowControl w:val="0"/>
      <w:spacing w:before="240"/>
      <w:ind w:firstLine="2835"/>
      <w:jc w:val="both"/>
    </w:pPr>
    <w:rPr>
      <w:sz w:val="24"/>
    </w:rPr>
  </w:style>
  <w:style w:type="paragraph" w:customStyle="1" w:styleId="Ttacordo">
    <w:name w:val="Tít. acordo$"/>
    <w:basedOn w:val="Normal"/>
    <w:next w:val="Ementa"/>
    <w:pPr>
      <w:widowControl w:val="0"/>
      <w:spacing w:before="240" w:after="240"/>
      <w:jc w:val="center"/>
    </w:pPr>
    <w:rPr>
      <w:sz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pPr>
      <w:ind w:left="1304" w:right="1021"/>
    </w:pPr>
    <w:rPr>
      <w:sz w:val="24"/>
    </w:r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spacing w:before="40"/>
      <w:ind w:left="397"/>
    </w:pPr>
    <w:rPr>
      <w:b/>
      <w:bCs/>
      <w:color w:val="0000FF"/>
      <w:sz w:val="24"/>
      <w:szCs w:val="24"/>
    </w:rPr>
  </w:style>
  <w:style w:type="character" w:customStyle="1" w:styleId="RecuodecorpodetextoChar">
    <w:name w:val="Recuo de corpo de texto Char"/>
    <w:basedOn w:val="Fontepargpadro"/>
    <w:rPr>
      <w:b/>
      <w:bCs/>
      <w:color w:val="0000FF"/>
      <w:sz w:val="24"/>
      <w:szCs w:val="24"/>
    </w:rPr>
  </w:style>
  <w:style w:type="paragraph" w:customStyle="1" w:styleId="Ementa0">
    <w:name w:val="Ementa"/>
    <w:basedOn w:val="Normal"/>
    <w:pPr>
      <w:overflowPunct w:val="0"/>
      <w:autoSpaceDE w:val="0"/>
      <w:spacing w:after="720"/>
      <w:ind w:left="4820"/>
      <w:jc w:val="both"/>
      <w:textAlignment w:val="baseline"/>
    </w:pPr>
    <w:rPr>
      <w:sz w:val="24"/>
    </w:rPr>
  </w:style>
  <w:style w:type="character" w:customStyle="1" w:styleId="identificador">
    <w:name w:val="identificador"/>
    <w:basedOn w:val="Fontepargpadro"/>
  </w:style>
  <w:style w:type="paragraph" w:customStyle="1" w:styleId="TextodaAlterao">
    <w:name w:val="Texto da Alteração"/>
    <w:basedOn w:val="Normal"/>
    <w:pPr>
      <w:tabs>
        <w:tab w:val="left" w:pos="9356"/>
      </w:tabs>
      <w:overflowPunct w:val="0"/>
      <w:autoSpaceDE w:val="0"/>
      <w:spacing w:before="120" w:after="120"/>
      <w:ind w:firstLine="2835"/>
      <w:jc w:val="both"/>
      <w:textAlignment w:val="baseline"/>
    </w:pPr>
    <w:rPr>
      <w:sz w:val="24"/>
    </w:rPr>
  </w:style>
  <w:style w:type="paragraph" w:customStyle="1" w:styleId="Artigo">
    <w:name w:val="Artigo"/>
    <w:basedOn w:val="Normal"/>
    <w:uiPriority w:val="99"/>
    <w:pPr>
      <w:overflowPunct w:val="0"/>
      <w:autoSpaceDE w:val="0"/>
      <w:spacing w:before="120" w:after="120"/>
      <w:ind w:firstLine="2835"/>
      <w:jc w:val="both"/>
      <w:textAlignment w:val="baseline"/>
    </w:pPr>
    <w:rPr>
      <w:sz w:val="24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TextodoOfcio">
    <w:name w:val="Texto do Ofício"/>
    <w:basedOn w:val="Normal"/>
    <w:pPr>
      <w:overflowPunct w:val="0"/>
      <w:autoSpaceDE w:val="0"/>
      <w:spacing w:after="120"/>
      <w:ind w:firstLine="1418"/>
      <w:jc w:val="both"/>
      <w:textAlignment w:val="baseline"/>
    </w:pPr>
    <w:rPr>
      <w:rFonts w:ascii="Arial" w:hAnsi="Arial"/>
      <w:bCs/>
      <w:sz w:val="18"/>
    </w:rPr>
  </w:style>
  <w:style w:type="character" w:styleId="Hyperlink">
    <w:name w:val="Hyperlink"/>
    <w:basedOn w:val="Fontepargpadro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015A0"/>
    <w:pPr>
      <w:suppressAutoHyphens w:val="0"/>
      <w:autoSpaceDN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taChar">
    <w:name w:val="Nota Char"/>
    <w:basedOn w:val="Fontepargpadro"/>
    <w:link w:val="Nota"/>
    <w:semiHidden/>
    <w:locked/>
    <w:rsid w:val="005015A0"/>
  </w:style>
  <w:style w:type="paragraph" w:customStyle="1" w:styleId="Nota">
    <w:name w:val="Nota"/>
    <w:basedOn w:val="Normal"/>
    <w:link w:val="NotaChar"/>
    <w:semiHidden/>
    <w:rsid w:val="005015A0"/>
    <w:pPr>
      <w:suppressAutoHyphens w:val="0"/>
      <w:overflowPunct w:val="0"/>
      <w:autoSpaceDE w:val="0"/>
      <w:spacing w:after="120"/>
      <w:ind w:left="3402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E42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TERMO DE ACORDO</vt:lpstr>
    </vt:vector>
  </TitlesOfParts>
  <Company>Secretaria da Fazenda do Rio Grande do Sul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TERMO DE ACORDO</dc:title>
  <dc:subject>SPRINGER CARRIER</dc:subject>
  <dc:creator>Viviane Kanashiro Itakussu</dc:creator>
  <cp:keywords>Lucio</cp:keywords>
  <cp:lastModifiedBy>Henrique Menezes de Moraes Rego</cp:lastModifiedBy>
  <cp:revision>6</cp:revision>
  <cp:lastPrinted>2016-12-08T11:59:00Z</cp:lastPrinted>
  <dcterms:created xsi:type="dcterms:W3CDTF">2021-12-06T18:29:00Z</dcterms:created>
  <dcterms:modified xsi:type="dcterms:W3CDTF">2021-12-06T18:35:00Z</dcterms:modified>
</cp:coreProperties>
</file>